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AD" w:rsidRPr="00B21932" w:rsidRDefault="004E1781" w:rsidP="004E1781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Конспект воспитательного события «Педагогическая находка»</w:t>
      </w:r>
    </w:p>
    <w:p w:rsidR="002412AD" w:rsidRPr="00B21932" w:rsidRDefault="002412AD" w:rsidP="00C94A2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2412AD" w:rsidRPr="00B21932" w:rsidRDefault="002412AD" w:rsidP="00391E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F13D0">
        <w:rPr>
          <w:b/>
          <w:sz w:val="28"/>
          <w:szCs w:val="28"/>
        </w:rPr>
        <w:t xml:space="preserve">1. </w:t>
      </w:r>
      <w:r w:rsidR="00B21932" w:rsidRPr="00AF13D0">
        <w:rPr>
          <w:b/>
          <w:sz w:val="28"/>
          <w:szCs w:val="28"/>
        </w:rPr>
        <w:t>Форма события:</w:t>
      </w:r>
      <w:r w:rsidR="00B21932" w:rsidRPr="00B21932">
        <w:rPr>
          <w:sz w:val="28"/>
          <w:szCs w:val="28"/>
        </w:rPr>
        <w:t xml:space="preserve"> Комбинированный. </w:t>
      </w:r>
      <w:proofErr w:type="gramStart"/>
      <w:r w:rsidR="00B21932" w:rsidRPr="00B21932">
        <w:rPr>
          <w:sz w:val="28"/>
          <w:szCs w:val="28"/>
        </w:rPr>
        <w:t>Рассчитан</w:t>
      </w:r>
      <w:proofErr w:type="gramEnd"/>
      <w:r w:rsidR="00B21932" w:rsidRPr="00B21932">
        <w:rPr>
          <w:sz w:val="28"/>
          <w:szCs w:val="28"/>
        </w:rPr>
        <w:t xml:space="preserve"> на 2 занятия (4 часа).</w:t>
      </w:r>
    </w:p>
    <w:p w:rsidR="002412AD" w:rsidRPr="00B21932" w:rsidRDefault="002412AD" w:rsidP="00391E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F13D0">
        <w:rPr>
          <w:b/>
          <w:sz w:val="28"/>
          <w:szCs w:val="28"/>
        </w:rPr>
        <w:t xml:space="preserve">2. </w:t>
      </w:r>
      <w:r w:rsidR="00B21932" w:rsidRPr="00AF13D0">
        <w:rPr>
          <w:b/>
          <w:sz w:val="28"/>
          <w:szCs w:val="28"/>
        </w:rPr>
        <w:t>Тема события:</w:t>
      </w:r>
      <w:r w:rsidR="00B21932" w:rsidRPr="00B21932">
        <w:rPr>
          <w:sz w:val="28"/>
          <w:szCs w:val="28"/>
        </w:rPr>
        <w:t xml:space="preserve"> «Разработка социального видеоролика на тему: Толерантность. От сценария до готового проекта»</w:t>
      </w:r>
    </w:p>
    <w:p w:rsidR="002412AD" w:rsidRPr="00B21932" w:rsidRDefault="002412AD" w:rsidP="00391E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F13D0">
        <w:rPr>
          <w:b/>
          <w:sz w:val="28"/>
          <w:szCs w:val="28"/>
        </w:rPr>
        <w:t xml:space="preserve">3. </w:t>
      </w:r>
      <w:r w:rsidR="00B21932" w:rsidRPr="00AF13D0">
        <w:rPr>
          <w:b/>
          <w:sz w:val="28"/>
          <w:szCs w:val="28"/>
        </w:rPr>
        <w:t>Цель события:</w:t>
      </w:r>
      <w:r w:rsidR="00B21932" w:rsidRPr="00B21932">
        <w:rPr>
          <w:sz w:val="28"/>
          <w:szCs w:val="28"/>
        </w:rPr>
        <w:t xml:space="preserve"> Разработать и снять тематический социальный видеоролик.</w:t>
      </w:r>
    </w:p>
    <w:p w:rsidR="00B21932" w:rsidRPr="00AF13D0" w:rsidRDefault="002412AD" w:rsidP="00391E6F">
      <w:pPr>
        <w:pStyle w:val="c32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F13D0">
        <w:rPr>
          <w:b/>
          <w:sz w:val="28"/>
          <w:szCs w:val="28"/>
        </w:rPr>
        <w:t>4. Задачи события</w:t>
      </w:r>
      <w:r w:rsidR="00B21932" w:rsidRPr="00AF13D0">
        <w:rPr>
          <w:b/>
          <w:sz w:val="28"/>
          <w:szCs w:val="28"/>
        </w:rPr>
        <w:t>:</w:t>
      </w:r>
      <w:r w:rsidRPr="00AF13D0">
        <w:rPr>
          <w:b/>
          <w:sz w:val="28"/>
          <w:szCs w:val="28"/>
        </w:rPr>
        <w:t xml:space="preserve"> </w:t>
      </w:r>
    </w:p>
    <w:p w:rsidR="00B21932" w:rsidRPr="0050748E" w:rsidRDefault="00B21932" w:rsidP="00391E6F">
      <w:pPr>
        <w:pStyle w:val="c32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0748E">
        <w:rPr>
          <w:rStyle w:val="c17"/>
          <w:i/>
          <w:sz w:val="28"/>
          <w:szCs w:val="28"/>
        </w:rPr>
        <w:t>Обучающая:</w:t>
      </w:r>
      <w:r w:rsidRPr="0050748E">
        <w:rPr>
          <w:rStyle w:val="c20"/>
          <w:i/>
          <w:sz w:val="28"/>
          <w:szCs w:val="28"/>
        </w:rPr>
        <w:t> </w:t>
      </w:r>
    </w:p>
    <w:p w:rsidR="00B21932" w:rsidRPr="00B21932" w:rsidRDefault="00B21932" w:rsidP="00391E6F">
      <w:pPr>
        <w:pStyle w:val="c3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932">
        <w:rPr>
          <w:rStyle w:val="c20"/>
          <w:sz w:val="28"/>
          <w:szCs w:val="28"/>
        </w:rPr>
        <w:t>- дать представление об основных структурных элементах сценария фильма;</w:t>
      </w:r>
    </w:p>
    <w:p w:rsidR="00B21932" w:rsidRPr="00B21932" w:rsidRDefault="00B21932" w:rsidP="00391E6F">
      <w:pPr>
        <w:pStyle w:val="c3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932">
        <w:rPr>
          <w:rStyle w:val="c20"/>
          <w:sz w:val="28"/>
          <w:szCs w:val="28"/>
        </w:rPr>
        <w:t>- обучить приемам составления и написания сценария на практике.</w:t>
      </w:r>
    </w:p>
    <w:p w:rsidR="00B21932" w:rsidRPr="0050748E" w:rsidRDefault="00B21932" w:rsidP="00391E6F">
      <w:pPr>
        <w:pStyle w:val="c32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0748E">
        <w:rPr>
          <w:rStyle w:val="c17"/>
          <w:i/>
          <w:sz w:val="28"/>
          <w:szCs w:val="28"/>
        </w:rPr>
        <w:t>Развивающая:</w:t>
      </w:r>
      <w:r w:rsidRPr="0050748E">
        <w:rPr>
          <w:rStyle w:val="c20"/>
          <w:i/>
          <w:sz w:val="28"/>
          <w:szCs w:val="28"/>
        </w:rPr>
        <w:t> </w:t>
      </w:r>
    </w:p>
    <w:p w:rsidR="00B21932" w:rsidRPr="00B21932" w:rsidRDefault="00B21932" w:rsidP="00391E6F">
      <w:pPr>
        <w:pStyle w:val="c3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932">
        <w:rPr>
          <w:rStyle w:val="c20"/>
          <w:sz w:val="28"/>
          <w:szCs w:val="28"/>
        </w:rPr>
        <w:t>- развитие сценарного мастерства средствами лингвистических игр;</w:t>
      </w:r>
    </w:p>
    <w:p w:rsidR="00B21932" w:rsidRPr="00B21932" w:rsidRDefault="00B21932" w:rsidP="00391E6F">
      <w:pPr>
        <w:pStyle w:val="c3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932">
        <w:rPr>
          <w:rStyle w:val="c20"/>
          <w:sz w:val="28"/>
          <w:szCs w:val="28"/>
        </w:rPr>
        <w:t>- развить творческие способности;</w:t>
      </w:r>
    </w:p>
    <w:p w:rsidR="00B21932" w:rsidRPr="00B21932" w:rsidRDefault="00B21932" w:rsidP="00391E6F">
      <w:pPr>
        <w:pStyle w:val="c3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932">
        <w:rPr>
          <w:rStyle w:val="c20"/>
          <w:sz w:val="28"/>
          <w:szCs w:val="28"/>
        </w:rPr>
        <w:t>- развить творческое мышление, воображение.</w:t>
      </w:r>
    </w:p>
    <w:p w:rsidR="00B21932" w:rsidRPr="0050748E" w:rsidRDefault="00B21932" w:rsidP="00391E6F">
      <w:pPr>
        <w:pStyle w:val="c32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0748E">
        <w:rPr>
          <w:rStyle w:val="c17"/>
          <w:i/>
          <w:sz w:val="28"/>
          <w:szCs w:val="28"/>
        </w:rPr>
        <w:t>Воспитывающая:</w:t>
      </w:r>
    </w:p>
    <w:p w:rsidR="00B21932" w:rsidRPr="00B21932" w:rsidRDefault="00B21932" w:rsidP="00391E6F">
      <w:pPr>
        <w:pStyle w:val="c3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932">
        <w:rPr>
          <w:rStyle w:val="c20"/>
          <w:sz w:val="28"/>
          <w:szCs w:val="28"/>
        </w:rPr>
        <w:t>- развитие умений работать в коллективе;</w:t>
      </w:r>
    </w:p>
    <w:p w:rsidR="00B21932" w:rsidRPr="00B21932" w:rsidRDefault="00B21932" w:rsidP="00391E6F">
      <w:pPr>
        <w:pStyle w:val="c3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932">
        <w:rPr>
          <w:rStyle w:val="c17"/>
          <w:sz w:val="28"/>
          <w:szCs w:val="28"/>
        </w:rPr>
        <w:t xml:space="preserve">- </w:t>
      </w:r>
      <w:r w:rsidRPr="00B21932">
        <w:rPr>
          <w:rStyle w:val="c20"/>
          <w:sz w:val="28"/>
          <w:szCs w:val="28"/>
        </w:rPr>
        <w:t xml:space="preserve">воспитать у </w:t>
      </w:r>
      <w:proofErr w:type="gramStart"/>
      <w:r w:rsidRPr="00B21932">
        <w:rPr>
          <w:rStyle w:val="c20"/>
          <w:sz w:val="28"/>
          <w:szCs w:val="28"/>
        </w:rPr>
        <w:t>обучающихся</w:t>
      </w:r>
      <w:proofErr w:type="gramEnd"/>
      <w:r w:rsidRPr="00B21932">
        <w:rPr>
          <w:rStyle w:val="c20"/>
          <w:sz w:val="28"/>
          <w:szCs w:val="28"/>
        </w:rPr>
        <w:t xml:space="preserve"> чувство толерантности;</w:t>
      </w:r>
    </w:p>
    <w:p w:rsidR="00B21932" w:rsidRPr="00B21932" w:rsidRDefault="00B21932" w:rsidP="00391E6F">
      <w:pPr>
        <w:pStyle w:val="c3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932">
        <w:rPr>
          <w:rStyle w:val="c20"/>
          <w:sz w:val="28"/>
          <w:szCs w:val="28"/>
        </w:rPr>
        <w:t> - создать условия для творческой самореализации.</w:t>
      </w:r>
    </w:p>
    <w:p w:rsidR="002412AD" w:rsidRPr="00B21932" w:rsidRDefault="002412AD" w:rsidP="00391E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F13D0">
        <w:rPr>
          <w:b/>
          <w:sz w:val="28"/>
          <w:szCs w:val="28"/>
        </w:rPr>
        <w:t xml:space="preserve">5. </w:t>
      </w:r>
      <w:r w:rsidR="00B21932" w:rsidRPr="00AF13D0">
        <w:rPr>
          <w:b/>
          <w:sz w:val="28"/>
          <w:szCs w:val="28"/>
        </w:rPr>
        <w:t xml:space="preserve">Участники: </w:t>
      </w:r>
      <w:r w:rsidR="00B21932" w:rsidRPr="00B21932">
        <w:rPr>
          <w:sz w:val="28"/>
          <w:szCs w:val="28"/>
        </w:rPr>
        <w:t>студенты 3 курса 10-15 человек.</w:t>
      </w:r>
    </w:p>
    <w:p w:rsidR="002412AD" w:rsidRPr="00B21932" w:rsidRDefault="002412AD" w:rsidP="00391E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F13D0">
        <w:rPr>
          <w:b/>
          <w:sz w:val="28"/>
          <w:szCs w:val="28"/>
        </w:rPr>
        <w:t>6. Техническое обеспечение</w:t>
      </w:r>
      <w:r w:rsidR="00B21932" w:rsidRPr="00AF13D0">
        <w:rPr>
          <w:b/>
          <w:sz w:val="28"/>
          <w:szCs w:val="28"/>
        </w:rPr>
        <w:t>:</w:t>
      </w:r>
      <w:r w:rsidRPr="00B21932">
        <w:rPr>
          <w:sz w:val="28"/>
          <w:szCs w:val="28"/>
        </w:rPr>
        <w:t xml:space="preserve"> </w:t>
      </w:r>
      <w:proofErr w:type="spellStart"/>
      <w:r w:rsidR="00B21932" w:rsidRPr="00B21932">
        <w:rPr>
          <w:rStyle w:val="c20"/>
          <w:sz w:val="28"/>
          <w:szCs w:val="28"/>
        </w:rPr>
        <w:t>мультимедийное</w:t>
      </w:r>
      <w:proofErr w:type="spellEnd"/>
      <w:r w:rsidR="00B21932" w:rsidRPr="00B21932">
        <w:rPr>
          <w:rStyle w:val="c20"/>
          <w:sz w:val="28"/>
          <w:szCs w:val="28"/>
        </w:rPr>
        <w:t xml:space="preserve"> оборудование, презентация, раздаточный материал (опорная таблица, рефлексия)</w:t>
      </w:r>
    </w:p>
    <w:p w:rsidR="00B21932" w:rsidRPr="00AF13D0" w:rsidRDefault="002412AD" w:rsidP="00391E6F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AF13D0">
        <w:rPr>
          <w:b/>
          <w:sz w:val="28"/>
          <w:szCs w:val="28"/>
        </w:rPr>
        <w:t>7. Ход реализации</w:t>
      </w:r>
      <w:r w:rsidR="00B21932" w:rsidRPr="00AF13D0">
        <w:rPr>
          <w:b/>
          <w:sz w:val="28"/>
          <w:szCs w:val="28"/>
        </w:rPr>
        <w:t>:</w:t>
      </w:r>
    </w:p>
    <w:p w:rsidR="00B21932" w:rsidRPr="00B21932" w:rsidRDefault="00B21932" w:rsidP="00391E6F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B21932">
        <w:rPr>
          <w:szCs w:val="28"/>
        </w:rPr>
        <w:t>Орг. момент</w:t>
      </w:r>
    </w:p>
    <w:p w:rsidR="00B21932" w:rsidRPr="00B21932" w:rsidRDefault="00B21932" w:rsidP="00391E6F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B21932">
        <w:rPr>
          <w:szCs w:val="28"/>
        </w:rPr>
        <w:t>Приветствие, постановка цели занятия.</w:t>
      </w:r>
    </w:p>
    <w:p w:rsidR="00B21932" w:rsidRPr="00B21932" w:rsidRDefault="00B21932" w:rsidP="00391E6F">
      <w:pPr>
        <w:spacing w:line="360" w:lineRule="auto"/>
        <w:ind w:firstLine="709"/>
        <w:jc w:val="both"/>
        <w:rPr>
          <w:szCs w:val="28"/>
        </w:rPr>
      </w:pPr>
      <w:r w:rsidRPr="00B21932">
        <w:rPr>
          <w:szCs w:val="28"/>
        </w:rPr>
        <w:t xml:space="preserve">- Здравствуйте! Обратите внимание на экран. </w:t>
      </w:r>
    </w:p>
    <w:p w:rsidR="00B21932" w:rsidRPr="00B21932" w:rsidRDefault="00B21932" w:rsidP="00391E6F">
      <w:pPr>
        <w:spacing w:line="360" w:lineRule="auto"/>
        <w:ind w:firstLine="709"/>
        <w:jc w:val="both"/>
        <w:rPr>
          <w:szCs w:val="28"/>
        </w:rPr>
      </w:pPr>
      <w:r w:rsidRPr="00B21932">
        <w:rPr>
          <w:szCs w:val="28"/>
        </w:rPr>
        <w:t>Просмотр социальн</w:t>
      </w:r>
      <w:r w:rsidR="00391E6F">
        <w:rPr>
          <w:szCs w:val="28"/>
        </w:rPr>
        <w:t>ых</w:t>
      </w:r>
      <w:r w:rsidRPr="00B21932">
        <w:rPr>
          <w:szCs w:val="28"/>
        </w:rPr>
        <w:t xml:space="preserve"> видеоролик</w:t>
      </w:r>
      <w:r w:rsidR="00391E6F">
        <w:rPr>
          <w:szCs w:val="28"/>
        </w:rPr>
        <w:t>ов</w:t>
      </w:r>
      <w:r w:rsidR="00832BB7">
        <w:rPr>
          <w:szCs w:val="28"/>
        </w:rPr>
        <w:t>.</w:t>
      </w:r>
    </w:p>
    <w:p w:rsidR="00B21932" w:rsidRPr="00B21932" w:rsidRDefault="00B21932" w:rsidP="00391E6F">
      <w:pPr>
        <w:spacing w:line="360" w:lineRule="auto"/>
        <w:ind w:firstLine="709"/>
        <w:jc w:val="both"/>
        <w:rPr>
          <w:szCs w:val="28"/>
        </w:rPr>
      </w:pPr>
      <w:r w:rsidRPr="00B21932">
        <w:rPr>
          <w:szCs w:val="28"/>
        </w:rPr>
        <w:t>Наша встреча сегодня будет посвящена разработке сценария именно социального видеоролика. Так давайте узнаем, что это же такое.</w:t>
      </w:r>
    </w:p>
    <w:p w:rsidR="00B21932" w:rsidRPr="00B21932" w:rsidRDefault="00B21932" w:rsidP="00391E6F">
      <w:pPr>
        <w:spacing w:line="360" w:lineRule="auto"/>
        <w:ind w:firstLine="709"/>
        <w:jc w:val="both"/>
        <w:rPr>
          <w:szCs w:val="28"/>
        </w:rPr>
      </w:pPr>
      <w:r w:rsidRPr="00B21932">
        <w:rPr>
          <w:szCs w:val="28"/>
        </w:rPr>
        <w:lastRenderedPageBreak/>
        <w:t>3. Объяснение нового материала.</w:t>
      </w:r>
    </w:p>
    <w:p w:rsidR="00B21932" w:rsidRPr="00B21932" w:rsidRDefault="00B21932" w:rsidP="00391E6F">
      <w:pPr>
        <w:spacing w:line="360" w:lineRule="auto"/>
        <w:ind w:firstLine="709"/>
        <w:jc w:val="both"/>
        <w:rPr>
          <w:szCs w:val="28"/>
        </w:rPr>
      </w:pPr>
      <w:r w:rsidRPr="00B21932">
        <w:rPr>
          <w:szCs w:val="28"/>
        </w:rPr>
        <w:t xml:space="preserve">- Социальное видео – это небольшой видеоролик, нацеленный на изменение мышления и/или поведения людей. В основе такого видеосюжета лежит идея, обладающая определенной социальной ценностью. </w:t>
      </w:r>
    </w:p>
    <w:p w:rsidR="00B21932" w:rsidRPr="00B21932" w:rsidRDefault="00B21932" w:rsidP="00391E6F">
      <w:pPr>
        <w:spacing w:line="360" w:lineRule="auto"/>
        <w:ind w:firstLine="709"/>
        <w:jc w:val="both"/>
        <w:rPr>
          <w:szCs w:val="28"/>
        </w:rPr>
      </w:pPr>
      <w:r w:rsidRPr="00B21932">
        <w:rPr>
          <w:szCs w:val="28"/>
        </w:rPr>
        <w:t xml:space="preserve">Социальный видеоролик освещает одну из общественных проблем (или комплекс таких проблем), к которым социум не проявляет должного внимания, поскольку они уже укоренились и стали привычными для большинства людей. </w:t>
      </w:r>
    </w:p>
    <w:p w:rsidR="00B21932" w:rsidRPr="00B21932" w:rsidRDefault="00B21932" w:rsidP="00391E6F">
      <w:pPr>
        <w:spacing w:line="360" w:lineRule="auto"/>
        <w:ind w:firstLine="709"/>
        <w:jc w:val="both"/>
        <w:rPr>
          <w:szCs w:val="28"/>
        </w:rPr>
      </w:pPr>
      <w:r w:rsidRPr="00B21932">
        <w:rPr>
          <w:szCs w:val="28"/>
        </w:rPr>
        <w:t>- Каким темам обычно посвящают социальные видеоролики? (Ответы детей)</w:t>
      </w:r>
    </w:p>
    <w:p w:rsidR="00B21932" w:rsidRPr="00B21932" w:rsidRDefault="00B21932" w:rsidP="00391E6F">
      <w:pPr>
        <w:spacing w:line="360" w:lineRule="auto"/>
        <w:ind w:firstLine="709"/>
        <w:jc w:val="both"/>
        <w:rPr>
          <w:szCs w:val="28"/>
        </w:rPr>
      </w:pPr>
      <w:r w:rsidRPr="00B21932">
        <w:rPr>
          <w:szCs w:val="28"/>
        </w:rPr>
        <w:t>- Тематика социального видео может быть различной:</w:t>
      </w:r>
    </w:p>
    <w:p w:rsidR="00B21932" w:rsidRPr="00B21932" w:rsidRDefault="00B21932" w:rsidP="00391E6F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B21932">
        <w:rPr>
          <w:szCs w:val="28"/>
        </w:rPr>
        <w:t xml:space="preserve">защита окружающей среды; </w:t>
      </w:r>
    </w:p>
    <w:p w:rsidR="00B21932" w:rsidRPr="00B21932" w:rsidRDefault="00B21932" w:rsidP="00391E6F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B21932">
        <w:rPr>
          <w:szCs w:val="28"/>
        </w:rPr>
        <w:t>пропаганда здорового образа жизни;</w:t>
      </w:r>
    </w:p>
    <w:p w:rsidR="00B21932" w:rsidRPr="00B21932" w:rsidRDefault="00B21932" w:rsidP="00391E6F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B21932">
        <w:rPr>
          <w:szCs w:val="28"/>
        </w:rPr>
        <w:t>защита определённых категорий населения от дискриминации и поддержка социально незащищённых слоёв населения;</w:t>
      </w:r>
    </w:p>
    <w:p w:rsidR="00B21932" w:rsidRPr="00B21932" w:rsidRDefault="00B21932" w:rsidP="00391E6F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B21932">
        <w:rPr>
          <w:szCs w:val="28"/>
        </w:rPr>
        <w:t xml:space="preserve">этика; </w:t>
      </w:r>
    </w:p>
    <w:p w:rsidR="00B21932" w:rsidRPr="00B21932" w:rsidRDefault="00B21932" w:rsidP="00391E6F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B21932">
        <w:rPr>
          <w:szCs w:val="28"/>
        </w:rPr>
        <w:t>психология человеческих взаимоотношений;</w:t>
      </w:r>
    </w:p>
    <w:p w:rsidR="00B21932" w:rsidRPr="00B21932" w:rsidRDefault="00B21932" w:rsidP="00391E6F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B21932">
        <w:rPr>
          <w:szCs w:val="28"/>
        </w:rPr>
        <w:t>семейные ценности;</w:t>
      </w:r>
    </w:p>
    <w:p w:rsidR="00B21932" w:rsidRPr="00B21932" w:rsidRDefault="00B21932" w:rsidP="00391E6F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B21932">
        <w:rPr>
          <w:szCs w:val="28"/>
        </w:rPr>
        <w:t xml:space="preserve">защита животных от жестокого обращения; </w:t>
      </w:r>
    </w:p>
    <w:p w:rsidR="00B21932" w:rsidRPr="00B21932" w:rsidRDefault="00B21932" w:rsidP="00391E6F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B21932">
        <w:rPr>
          <w:szCs w:val="28"/>
        </w:rPr>
        <w:t>образование;</w:t>
      </w:r>
    </w:p>
    <w:p w:rsidR="00B21932" w:rsidRPr="00B21932" w:rsidRDefault="00B21932" w:rsidP="00391E6F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B21932">
        <w:rPr>
          <w:szCs w:val="28"/>
        </w:rPr>
        <w:t>ценность жизни и поиск человеком её смысла;</w:t>
      </w:r>
    </w:p>
    <w:p w:rsidR="00B21932" w:rsidRPr="00B21932" w:rsidRDefault="00B21932" w:rsidP="00391E6F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B21932">
        <w:rPr>
          <w:szCs w:val="28"/>
        </w:rPr>
        <w:t>помощь окружающим людям и т.д.</w:t>
      </w:r>
    </w:p>
    <w:p w:rsidR="00B21932" w:rsidRPr="00B21932" w:rsidRDefault="00B21932" w:rsidP="00391E6F">
      <w:pPr>
        <w:spacing w:line="360" w:lineRule="auto"/>
        <w:ind w:firstLine="709"/>
        <w:jc w:val="both"/>
        <w:rPr>
          <w:szCs w:val="28"/>
        </w:rPr>
      </w:pPr>
      <w:r w:rsidRPr="00B21932">
        <w:rPr>
          <w:szCs w:val="28"/>
        </w:rPr>
        <w:t xml:space="preserve">Сегодня мы разработаем социальный ролик по теме </w:t>
      </w:r>
      <w:r w:rsidR="00391E6F">
        <w:rPr>
          <w:szCs w:val="28"/>
        </w:rPr>
        <w:t>т</w:t>
      </w:r>
      <w:r w:rsidRPr="00B21932">
        <w:rPr>
          <w:szCs w:val="28"/>
        </w:rPr>
        <w:t>олерантности. Скажите, что обозначает этот термин? (Ответы детей). </w:t>
      </w:r>
    </w:p>
    <w:p w:rsidR="00B21932" w:rsidRPr="00B21932" w:rsidRDefault="00B21932" w:rsidP="00391E6F">
      <w:pPr>
        <w:spacing w:line="360" w:lineRule="auto"/>
        <w:ind w:firstLine="709"/>
        <w:jc w:val="both"/>
        <w:rPr>
          <w:szCs w:val="28"/>
        </w:rPr>
      </w:pPr>
      <w:r w:rsidRPr="00B21932">
        <w:rPr>
          <w:szCs w:val="28"/>
        </w:rPr>
        <w:t xml:space="preserve">- Толерантность в переводе с латинского языка – значит терпение, терпеливость, принятие. Терпимость к иному мировоззрению, образу жизни, поведению и обычаям. </w:t>
      </w:r>
    </w:p>
    <w:p w:rsidR="00B21932" w:rsidRPr="00B21932" w:rsidRDefault="00B21932" w:rsidP="00391E6F">
      <w:pPr>
        <w:spacing w:line="360" w:lineRule="auto"/>
        <w:ind w:firstLine="709"/>
        <w:jc w:val="both"/>
        <w:rPr>
          <w:szCs w:val="28"/>
        </w:rPr>
      </w:pPr>
      <w:r w:rsidRPr="00B21932">
        <w:rPr>
          <w:szCs w:val="28"/>
        </w:rPr>
        <w:t xml:space="preserve">- Наша задача сегодня </w:t>
      </w:r>
      <w:r w:rsidR="00832BB7">
        <w:rPr>
          <w:szCs w:val="28"/>
        </w:rPr>
        <w:t>создать сценарий, проработать детали и отснять материал, по которому в программе потом будем производить монтаж</w:t>
      </w:r>
      <w:r w:rsidRPr="00B21932">
        <w:rPr>
          <w:szCs w:val="28"/>
        </w:rPr>
        <w:t>.</w:t>
      </w:r>
    </w:p>
    <w:p w:rsidR="00B21932" w:rsidRPr="00B21932" w:rsidRDefault="00B21932" w:rsidP="00391E6F">
      <w:pPr>
        <w:spacing w:line="360" w:lineRule="auto"/>
        <w:ind w:firstLine="709"/>
        <w:jc w:val="both"/>
        <w:rPr>
          <w:szCs w:val="28"/>
        </w:rPr>
      </w:pPr>
      <w:r w:rsidRPr="00B21932">
        <w:rPr>
          <w:szCs w:val="28"/>
        </w:rPr>
        <w:t xml:space="preserve">- </w:t>
      </w:r>
      <w:r w:rsidR="00832BB7">
        <w:rPr>
          <w:szCs w:val="28"/>
        </w:rPr>
        <w:t>Какие идеи сюжета можете предложить</w:t>
      </w:r>
      <w:r w:rsidRPr="00B21932">
        <w:rPr>
          <w:szCs w:val="28"/>
        </w:rPr>
        <w:t>? (Ответы детей)</w:t>
      </w:r>
    </w:p>
    <w:p w:rsidR="00B21932" w:rsidRPr="00B21932" w:rsidRDefault="00B21932" w:rsidP="00391E6F">
      <w:pPr>
        <w:spacing w:line="360" w:lineRule="auto"/>
        <w:ind w:firstLine="709"/>
        <w:jc w:val="both"/>
        <w:rPr>
          <w:szCs w:val="28"/>
        </w:rPr>
      </w:pPr>
      <w:r w:rsidRPr="00B21932">
        <w:rPr>
          <w:szCs w:val="28"/>
        </w:rPr>
        <w:lastRenderedPageBreak/>
        <w:t xml:space="preserve">- </w:t>
      </w:r>
      <w:r w:rsidR="00832BB7">
        <w:rPr>
          <w:szCs w:val="28"/>
        </w:rPr>
        <w:t>Если есть затруднения, давайте</w:t>
      </w:r>
      <w:r w:rsidRPr="00B21932">
        <w:rPr>
          <w:szCs w:val="28"/>
        </w:rPr>
        <w:t xml:space="preserve"> посмотр</w:t>
      </w:r>
      <w:r w:rsidR="00832BB7">
        <w:rPr>
          <w:szCs w:val="28"/>
        </w:rPr>
        <w:t>им еще социальные видеоролики на эту тему</w:t>
      </w:r>
      <w:r w:rsidRPr="00B21932">
        <w:rPr>
          <w:szCs w:val="28"/>
        </w:rPr>
        <w:t xml:space="preserve">. </w:t>
      </w:r>
    </w:p>
    <w:p w:rsidR="00B21932" w:rsidRPr="00B21932" w:rsidRDefault="00832BB7" w:rsidP="00391E6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 чего нужно начать разработку сюжета ролика</w:t>
      </w:r>
      <w:r w:rsidR="00B21932" w:rsidRPr="00B21932">
        <w:rPr>
          <w:szCs w:val="28"/>
        </w:rPr>
        <w:t>? (ответы детей)</w:t>
      </w:r>
    </w:p>
    <w:p w:rsidR="00B21932" w:rsidRPr="00B21932" w:rsidRDefault="00B21932" w:rsidP="00391E6F">
      <w:pPr>
        <w:spacing w:line="360" w:lineRule="auto"/>
        <w:ind w:firstLine="709"/>
        <w:jc w:val="both"/>
        <w:rPr>
          <w:szCs w:val="28"/>
        </w:rPr>
      </w:pPr>
      <w:r w:rsidRPr="00B21932">
        <w:rPr>
          <w:szCs w:val="28"/>
        </w:rPr>
        <w:t>Сценарий  – это литературное произведение с подробным описанием действия, на основе которого создаётся кинофильм, поэтому и пишется он по законам литературы. Возможно, некоторые из вас уже знакомы с ними. Давайте проверим вашу эрудицию.</w:t>
      </w:r>
    </w:p>
    <w:p w:rsidR="00B21932" w:rsidRPr="00B21932" w:rsidRDefault="00832BB7" w:rsidP="00391E6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Разбираем по частям любой видеоролик</w:t>
      </w:r>
      <w:r w:rsidR="00B21932" w:rsidRPr="00B21932">
        <w:rPr>
          <w:szCs w:val="28"/>
        </w:rPr>
        <w:t>.</w:t>
      </w:r>
      <w:r>
        <w:rPr>
          <w:szCs w:val="28"/>
        </w:rPr>
        <w:t xml:space="preserve"> Составляем рассказ по видеоролику.</w:t>
      </w:r>
    </w:p>
    <w:p w:rsidR="00B21932" w:rsidRPr="00B21932" w:rsidRDefault="00832BB7" w:rsidP="00391E6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Обсуждение концовки, различных ее вариаций.</w:t>
      </w:r>
    </w:p>
    <w:p w:rsidR="00B21932" w:rsidRPr="00B21932" w:rsidRDefault="00B21932" w:rsidP="00391E6F">
      <w:pPr>
        <w:spacing w:line="360" w:lineRule="auto"/>
        <w:ind w:firstLine="709"/>
        <w:jc w:val="both"/>
        <w:rPr>
          <w:szCs w:val="28"/>
        </w:rPr>
      </w:pPr>
      <w:r w:rsidRPr="00B21932">
        <w:rPr>
          <w:szCs w:val="28"/>
        </w:rPr>
        <w:t>Существует несколько вариантов построения сюжета: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8"/>
        <w:gridCol w:w="3330"/>
        <w:gridCol w:w="3340"/>
      </w:tblGrid>
      <w:tr w:rsidR="00B21932" w:rsidRPr="00B21932" w:rsidTr="00391E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932" w:rsidRPr="00B21932" w:rsidRDefault="00B21932" w:rsidP="00391E6F">
            <w:pPr>
              <w:spacing w:line="360" w:lineRule="auto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>Классический сюжет</w:t>
            </w:r>
          </w:p>
        </w:tc>
        <w:tc>
          <w:tcPr>
            <w:tcW w:w="0" w:type="auto"/>
            <w:vAlign w:val="center"/>
            <w:hideMark/>
          </w:tcPr>
          <w:p w:rsidR="00B21932" w:rsidRPr="00B21932" w:rsidRDefault="00B21932" w:rsidP="00391E6F">
            <w:pPr>
              <w:spacing w:line="360" w:lineRule="auto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>Сюжеты современного произведения</w:t>
            </w:r>
          </w:p>
        </w:tc>
        <w:tc>
          <w:tcPr>
            <w:tcW w:w="0" w:type="auto"/>
            <w:vAlign w:val="center"/>
            <w:hideMark/>
          </w:tcPr>
          <w:p w:rsidR="00B21932" w:rsidRPr="00B21932" w:rsidRDefault="00B21932" w:rsidP="00391E6F">
            <w:pPr>
              <w:spacing w:line="360" w:lineRule="auto"/>
              <w:ind w:firstLine="30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>Вариант современного сюжета № 2.</w:t>
            </w:r>
          </w:p>
        </w:tc>
      </w:tr>
      <w:tr w:rsidR="00B21932" w:rsidRPr="00B21932" w:rsidTr="00391E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932" w:rsidRPr="00B21932" w:rsidRDefault="00B21932" w:rsidP="004E1781">
            <w:pPr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142" w:firstLine="0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>Экспозиция,  завязка</w:t>
            </w:r>
          </w:p>
          <w:p w:rsidR="00B21932" w:rsidRPr="00B21932" w:rsidRDefault="00B21932" w:rsidP="004E1781">
            <w:pPr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142" w:firstLine="0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>развитие действия</w:t>
            </w:r>
          </w:p>
          <w:p w:rsidR="00B21932" w:rsidRPr="00B21932" w:rsidRDefault="00B21932" w:rsidP="004E1781">
            <w:pPr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142" w:firstLine="0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>кульминация</w:t>
            </w:r>
          </w:p>
          <w:p w:rsidR="00B21932" w:rsidRPr="00B21932" w:rsidRDefault="00B21932" w:rsidP="004E1781">
            <w:pPr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142" w:firstLine="0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>сворачивание действия</w:t>
            </w:r>
          </w:p>
          <w:p w:rsidR="00B21932" w:rsidRPr="00B21932" w:rsidRDefault="00B21932" w:rsidP="004E1781">
            <w:pPr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142" w:firstLine="0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>развязка</w:t>
            </w:r>
          </w:p>
        </w:tc>
        <w:tc>
          <w:tcPr>
            <w:tcW w:w="0" w:type="auto"/>
            <w:vAlign w:val="center"/>
            <w:hideMark/>
          </w:tcPr>
          <w:p w:rsidR="00B21932" w:rsidRPr="00B21932" w:rsidRDefault="00B21932" w:rsidP="004E1781">
            <w:pPr>
              <w:numPr>
                <w:ilvl w:val="0"/>
                <w:numId w:val="6"/>
              </w:numPr>
              <w:tabs>
                <w:tab w:val="clear" w:pos="720"/>
              </w:tabs>
              <w:spacing w:line="360" w:lineRule="auto"/>
              <w:ind w:left="24" w:firstLine="20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>Завязка</w:t>
            </w:r>
          </w:p>
          <w:p w:rsidR="00B21932" w:rsidRPr="00B21932" w:rsidRDefault="00B21932" w:rsidP="004E1781">
            <w:pPr>
              <w:numPr>
                <w:ilvl w:val="0"/>
                <w:numId w:val="6"/>
              </w:numPr>
              <w:tabs>
                <w:tab w:val="clear" w:pos="720"/>
              </w:tabs>
              <w:spacing w:line="360" w:lineRule="auto"/>
              <w:ind w:left="24" w:firstLine="20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 xml:space="preserve">развитие действия </w:t>
            </w:r>
          </w:p>
          <w:p w:rsidR="00B21932" w:rsidRPr="00B21932" w:rsidRDefault="00B21932" w:rsidP="004E1781">
            <w:pPr>
              <w:numPr>
                <w:ilvl w:val="0"/>
                <w:numId w:val="6"/>
              </w:numPr>
              <w:tabs>
                <w:tab w:val="clear" w:pos="720"/>
              </w:tabs>
              <w:spacing w:line="360" w:lineRule="auto"/>
              <w:ind w:left="24" w:firstLine="20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>кульминация</w:t>
            </w:r>
          </w:p>
          <w:p w:rsidR="00B21932" w:rsidRPr="00B21932" w:rsidRDefault="00B21932" w:rsidP="004E1781">
            <w:pPr>
              <w:numPr>
                <w:ilvl w:val="0"/>
                <w:numId w:val="6"/>
              </w:numPr>
              <w:tabs>
                <w:tab w:val="clear" w:pos="720"/>
              </w:tabs>
              <w:spacing w:line="360" w:lineRule="auto"/>
              <w:ind w:left="24" w:firstLine="20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>развязка</w:t>
            </w:r>
          </w:p>
        </w:tc>
        <w:tc>
          <w:tcPr>
            <w:tcW w:w="0" w:type="auto"/>
            <w:vAlign w:val="center"/>
            <w:hideMark/>
          </w:tcPr>
          <w:p w:rsidR="00B21932" w:rsidRPr="00B21932" w:rsidRDefault="00B21932" w:rsidP="004E1781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29" w:firstLine="0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 xml:space="preserve">завязка </w:t>
            </w:r>
          </w:p>
          <w:p w:rsidR="00B21932" w:rsidRPr="00B21932" w:rsidRDefault="00B21932" w:rsidP="004E1781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29" w:firstLine="0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>действие</w:t>
            </w:r>
          </w:p>
          <w:p w:rsidR="00B21932" w:rsidRPr="00B21932" w:rsidRDefault="00B21932" w:rsidP="004E1781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29" w:firstLine="0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>кульминация (она же развязка)</w:t>
            </w:r>
          </w:p>
        </w:tc>
      </w:tr>
    </w:tbl>
    <w:p w:rsidR="00B21932" w:rsidRPr="00B21932" w:rsidRDefault="00B21932" w:rsidP="00391E6F">
      <w:pPr>
        <w:spacing w:line="360" w:lineRule="auto"/>
        <w:ind w:firstLine="709"/>
        <w:jc w:val="both"/>
        <w:rPr>
          <w:szCs w:val="28"/>
        </w:rPr>
      </w:pPr>
      <w:r w:rsidRPr="00B21932">
        <w:rPr>
          <w:szCs w:val="28"/>
        </w:rPr>
        <w:t>Классическая схема больше подходит для глубокомысленных фильмов. Облегченная схема лучше приспособлена под наш высокоскоростной мир, её используют, чтобы писать сценарии мультфильмов и фильмов в жанре «</w:t>
      </w:r>
      <w:proofErr w:type="spellStart"/>
      <w:r w:rsidRPr="00B21932">
        <w:rPr>
          <w:szCs w:val="28"/>
        </w:rPr>
        <w:t>экшн</w:t>
      </w:r>
      <w:proofErr w:type="spellEnd"/>
      <w:r w:rsidRPr="00B21932">
        <w:rPr>
          <w:szCs w:val="28"/>
        </w:rPr>
        <w:t xml:space="preserve">», а также для социальных роликов, где важно такое качество сюжета, как стремительное его развитие. </w:t>
      </w:r>
    </w:p>
    <w:p w:rsidR="00B21932" w:rsidRPr="00B21932" w:rsidRDefault="00B21932" w:rsidP="00391E6F">
      <w:pPr>
        <w:spacing w:line="360" w:lineRule="auto"/>
        <w:ind w:firstLine="709"/>
        <w:jc w:val="both"/>
        <w:rPr>
          <w:szCs w:val="28"/>
        </w:rPr>
      </w:pPr>
      <w:r w:rsidRPr="00B21932">
        <w:rPr>
          <w:szCs w:val="28"/>
        </w:rPr>
        <w:t>4. Усвоение полученных знаний.</w:t>
      </w:r>
    </w:p>
    <w:p w:rsidR="00B21932" w:rsidRPr="00B21932" w:rsidRDefault="00B21932" w:rsidP="00391E6F">
      <w:pPr>
        <w:spacing w:line="360" w:lineRule="auto"/>
        <w:ind w:firstLine="709"/>
        <w:jc w:val="both"/>
        <w:rPr>
          <w:szCs w:val="28"/>
        </w:rPr>
      </w:pPr>
      <w:r w:rsidRPr="00B21932">
        <w:rPr>
          <w:szCs w:val="28"/>
        </w:rPr>
        <w:t>Задание: Разделитесь на группы. Посмотрите</w:t>
      </w:r>
      <w:r w:rsidR="00391E6F">
        <w:rPr>
          <w:szCs w:val="28"/>
        </w:rPr>
        <w:t xml:space="preserve"> мультфильм «Про толерантность». </w:t>
      </w:r>
      <w:r w:rsidRPr="00B21932">
        <w:rPr>
          <w:szCs w:val="28"/>
        </w:rPr>
        <w:t xml:space="preserve">Составьте схему его сюжета. Представление командами разработанных схем мультфильма. </w:t>
      </w:r>
    </w:p>
    <w:p w:rsidR="00B21932" w:rsidRPr="004E1781" w:rsidRDefault="00B21932" w:rsidP="004E1781">
      <w:pPr>
        <w:spacing w:line="360" w:lineRule="auto"/>
        <w:ind w:firstLine="709"/>
        <w:jc w:val="center"/>
        <w:rPr>
          <w:b/>
          <w:szCs w:val="28"/>
        </w:rPr>
      </w:pPr>
      <w:r w:rsidRPr="004E1781">
        <w:rPr>
          <w:b/>
          <w:szCs w:val="28"/>
        </w:rPr>
        <w:lastRenderedPageBreak/>
        <w:t>Практическое задание. Разработка собственного сценария социального ролика.</w:t>
      </w:r>
    </w:p>
    <w:p w:rsidR="00B21932" w:rsidRPr="00B21932" w:rsidRDefault="00B21932" w:rsidP="00391E6F">
      <w:pPr>
        <w:spacing w:line="360" w:lineRule="auto"/>
        <w:ind w:firstLine="709"/>
        <w:jc w:val="both"/>
        <w:rPr>
          <w:szCs w:val="28"/>
        </w:rPr>
      </w:pPr>
      <w:r w:rsidRPr="00B21932">
        <w:rPr>
          <w:szCs w:val="28"/>
        </w:rPr>
        <w:t>Мы познакомились с основными элементами сценария. Сейчас предлагаю вам преступить к разработке собственного видеоролика, посвященного теме толерантности. В этом вам поможет опорная таблица (</w:t>
      </w:r>
      <w:proofErr w:type="gramStart"/>
      <w:r w:rsidRPr="00B21932">
        <w:rPr>
          <w:szCs w:val="28"/>
        </w:rPr>
        <w:t>см</w:t>
      </w:r>
      <w:proofErr w:type="gramEnd"/>
      <w:r w:rsidRPr="00B21932">
        <w:rPr>
          <w:szCs w:val="28"/>
        </w:rPr>
        <w:t xml:space="preserve">. Таблица 1). Какую схему выбрать, сколько этапов будет в вашем ролике – решать вам. Главное, соблюдение четкой структуры сценария, т.к. она помогает автору внятно и последовательно изложить историю, не запутаться в сценах и персонажах, и выстроить логику развития действия и поведения героев. </w:t>
      </w:r>
    </w:p>
    <w:p w:rsidR="00B21932" w:rsidRPr="00B21932" w:rsidRDefault="00B21932" w:rsidP="00391E6F">
      <w:pPr>
        <w:spacing w:line="360" w:lineRule="auto"/>
        <w:ind w:firstLine="709"/>
        <w:jc w:val="both"/>
        <w:rPr>
          <w:szCs w:val="28"/>
        </w:rPr>
      </w:pPr>
      <w:r w:rsidRPr="00B21932">
        <w:rPr>
          <w:szCs w:val="28"/>
        </w:rPr>
        <w:t>Время на выполнение задания – 15 минут. После мы озвучим и обсудим ваши сценарии.</w:t>
      </w:r>
    </w:p>
    <w:p w:rsidR="00B21932" w:rsidRPr="00B21932" w:rsidRDefault="00B21932" w:rsidP="00391E6F">
      <w:pPr>
        <w:spacing w:line="360" w:lineRule="auto"/>
        <w:ind w:firstLine="709"/>
        <w:jc w:val="both"/>
        <w:rPr>
          <w:szCs w:val="28"/>
        </w:rPr>
      </w:pPr>
      <w:r w:rsidRPr="00B21932">
        <w:rPr>
          <w:szCs w:val="28"/>
        </w:rPr>
        <w:t>Таблица 1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3"/>
        <w:gridCol w:w="1635"/>
        <w:gridCol w:w="4230"/>
      </w:tblGrid>
      <w:tr w:rsidR="00B21932" w:rsidRPr="00B21932" w:rsidTr="00832BB7">
        <w:trPr>
          <w:tblCellSpacing w:w="15" w:type="dxa"/>
        </w:trPr>
        <w:tc>
          <w:tcPr>
            <w:tcW w:w="9688" w:type="dxa"/>
            <w:gridSpan w:val="3"/>
            <w:vAlign w:val="center"/>
            <w:hideMark/>
          </w:tcPr>
          <w:p w:rsidR="00B21932" w:rsidRPr="00B21932" w:rsidRDefault="00B21932" w:rsidP="00832BB7">
            <w:pPr>
              <w:spacing w:line="360" w:lineRule="auto"/>
              <w:ind w:firstLine="709"/>
              <w:jc w:val="center"/>
              <w:rPr>
                <w:szCs w:val="28"/>
              </w:rPr>
            </w:pPr>
            <w:r w:rsidRPr="00B21932">
              <w:rPr>
                <w:szCs w:val="28"/>
              </w:rPr>
              <w:t>«Толерантность»</w:t>
            </w:r>
          </w:p>
          <w:p w:rsidR="00B21932" w:rsidRPr="00B21932" w:rsidRDefault="00B21932" w:rsidP="00832BB7">
            <w:pPr>
              <w:spacing w:line="360" w:lineRule="auto"/>
              <w:ind w:firstLine="709"/>
              <w:jc w:val="center"/>
              <w:rPr>
                <w:szCs w:val="28"/>
              </w:rPr>
            </w:pPr>
            <w:r w:rsidRPr="00B21932">
              <w:rPr>
                <w:szCs w:val="28"/>
              </w:rPr>
              <w:t>Социальный видеоролик</w:t>
            </w:r>
          </w:p>
        </w:tc>
      </w:tr>
      <w:tr w:rsidR="00832BB7" w:rsidRPr="00B21932" w:rsidTr="00832BB7">
        <w:trPr>
          <w:tblCellSpacing w:w="15" w:type="dxa"/>
        </w:trPr>
        <w:tc>
          <w:tcPr>
            <w:tcW w:w="3838" w:type="dxa"/>
            <w:vAlign w:val="center"/>
            <w:hideMark/>
          </w:tcPr>
          <w:p w:rsidR="00B21932" w:rsidRPr="00B21932" w:rsidRDefault="00832BB7" w:rsidP="00391E6F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>Проблема, на решение которой направлен социальный видеоролик</w:t>
            </w:r>
          </w:p>
        </w:tc>
        <w:tc>
          <w:tcPr>
            <w:tcW w:w="5820" w:type="dxa"/>
            <w:gridSpan w:val="2"/>
            <w:vAlign w:val="center"/>
            <w:hideMark/>
          </w:tcPr>
          <w:p w:rsidR="00832BB7" w:rsidRPr="00B21932" w:rsidRDefault="00832BB7" w:rsidP="00391E6F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  <w:tr w:rsidR="00832BB7" w:rsidRPr="00B21932" w:rsidTr="00832BB7">
        <w:trPr>
          <w:tblCellSpacing w:w="15" w:type="dxa"/>
        </w:trPr>
        <w:tc>
          <w:tcPr>
            <w:tcW w:w="3838" w:type="dxa"/>
            <w:vAlign w:val="center"/>
            <w:hideMark/>
          </w:tcPr>
          <w:p w:rsidR="00B21932" w:rsidRPr="00B21932" w:rsidRDefault="00832BB7" w:rsidP="00391E6F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>Цель видеоролика</w:t>
            </w:r>
          </w:p>
        </w:tc>
        <w:tc>
          <w:tcPr>
            <w:tcW w:w="5820" w:type="dxa"/>
            <w:gridSpan w:val="2"/>
            <w:vAlign w:val="center"/>
            <w:hideMark/>
          </w:tcPr>
          <w:p w:rsidR="00832BB7" w:rsidRPr="00B21932" w:rsidRDefault="00832BB7" w:rsidP="00391E6F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  <w:tr w:rsidR="00B21932" w:rsidRPr="00B21932" w:rsidTr="00832BB7">
        <w:trPr>
          <w:tblCellSpacing w:w="15" w:type="dxa"/>
        </w:trPr>
        <w:tc>
          <w:tcPr>
            <w:tcW w:w="9688" w:type="dxa"/>
            <w:gridSpan w:val="3"/>
            <w:vAlign w:val="center"/>
            <w:hideMark/>
          </w:tcPr>
          <w:p w:rsidR="00B21932" w:rsidRPr="00B21932" w:rsidRDefault="00B21932" w:rsidP="00832BB7">
            <w:pPr>
              <w:spacing w:line="360" w:lineRule="auto"/>
              <w:ind w:firstLine="709"/>
              <w:jc w:val="center"/>
              <w:rPr>
                <w:szCs w:val="28"/>
              </w:rPr>
            </w:pPr>
            <w:r w:rsidRPr="00B21932">
              <w:rPr>
                <w:szCs w:val="28"/>
              </w:rPr>
              <w:t>Структура сюжета</w:t>
            </w:r>
          </w:p>
        </w:tc>
      </w:tr>
      <w:tr w:rsidR="00832BB7" w:rsidRPr="00B21932" w:rsidTr="00832BB7">
        <w:trPr>
          <w:tblCellSpacing w:w="15" w:type="dxa"/>
        </w:trPr>
        <w:tc>
          <w:tcPr>
            <w:tcW w:w="5473" w:type="dxa"/>
            <w:gridSpan w:val="2"/>
            <w:vAlign w:val="center"/>
            <w:hideMark/>
          </w:tcPr>
          <w:p w:rsidR="00B21932" w:rsidRPr="00B21932" w:rsidRDefault="00832BB7" w:rsidP="004E1781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>1.экспозиция, завязка</w:t>
            </w:r>
          </w:p>
        </w:tc>
        <w:tc>
          <w:tcPr>
            <w:tcW w:w="4185" w:type="dxa"/>
            <w:vAlign w:val="center"/>
            <w:hideMark/>
          </w:tcPr>
          <w:p w:rsidR="00832BB7" w:rsidRPr="00B21932" w:rsidRDefault="00832BB7" w:rsidP="00391E6F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  <w:tr w:rsidR="00832BB7" w:rsidRPr="00B21932" w:rsidTr="00832BB7">
        <w:trPr>
          <w:tblCellSpacing w:w="15" w:type="dxa"/>
        </w:trPr>
        <w:tc>
          <w:tcPr>
            <w:tcW w:w="5473" w:type="dxa"/>
            <w:gridSpan w:val="2"/>
            <w:vAlign w:val="center"/>
            <w:hideMark/>
          </w:tcPr>
          <w:p w:rsidR="00B21932" w:rsidRPr="00B21932" w:rsidRDefault="00832BB7" w:rsidP="004E1781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>2.развитие действия</w:t>
            </w:r>
          </w:p>
        </w:tc>
        <w:tc>
          <w:tcPr>
            <w:tcW w:w="4185" w:type="dxa"/>
            <w:vAlign w:val="center"/>
            <w:hideMark/>
          </w:tcPr>
          <w:p w:rsidR="00832BB7" w:rsidRPr="00B21932" w:rsidRDefault="00832BB7" w:rsidP="00391E6F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  <w:tr w:rsidR="00832BB7" w:rsidRPr="00B21932" w:rsidTr="00832BB7">
        <w:trPr>
          <w:tblCellSpacing w:w="15" w:type="dxa"/>
        </w:trPr>
        <w:tc>
          <w:tcPr>
            <w:tcW w:w="5473" w:type="dxa"/>
            <w:gridSpan w:val="2"/>
            <w:vAlign w:val="center"/>
            <w:hideMark/>
          </w:tcPr>
          <w:p w:rsidR="00B21932" w:rsidRPr="00B21932" w:rsidRDefault="00832BB7" w:rsidP="004E1781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>3.кульминация</w:t>
            </w:r>
          </w:p>
        </w:tc>
        <w:tc>
          <w:tcPr>
            <w:tcW w:w="4185" w:type="dxa"/>
            <w:vAlign w:val="center"/>
            <w:hideMark/>
          </w:tcPr>
          <w:p w:rsidR="00832BB7" w:rsidRPr="00B21932" w:rsidRDefault="00832BB7" w:rsidP="00391E6F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  <w:tr w:rsidR="00832BB7" w:rsidRPr="00B21932" w:rsidTr="00832BB7">
        <w:trPr>
          <w:tblCellSpacing w:w="15" w:type="dxa"/>
        </w:trPr>
        <w:tc>
          <w:tcPr>
            <w:tcW w:w="5473" w:type="dxa"/>
            <w:gridSpan w:val="2"/>
            <w:vAlign w:val="center"/>
            <w:hideMark/>
          </w:tcPr>
          <w:p w:rsidR="00B21932" w:rsidRPr="00B21932" w:rsidRDefault="00832BB7" w:rsidP="004E1781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>4.сворачивание действия</w:t>
            </w:r>
          </w:p>
        </w:tc>
        <w:tc>
          <w:tcPr>
            <w:tcW w:w="4185" w:type="dxa"/>
            <w:vAlign w:val="center"/>
            <w:hideMark/>
          </w:tcPr>
          <w:p w:rsidR="00832BB7" w:rsidRPr="00B21932" w:rsidRDefault="00832BB7" w:rsidP="00391E6F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  <w:tr w:rsidR="00832BB7" w:rsidRPr="00B21932" w:rsidTr="00832BB7">
        <w:trPr>
          <w:tblCellSpacing w:w="15" w:type="dxa"/>
        </w:trPr>
        <w:tc>
          <w:tcPr>
            <w:tcW w:w="5473" w:type="dxa"/>
            <w:gridSpan w:val="2"/>
            <w:vAlign w:val="center"/>
            <w:hideMark/>
          </w:tcPr>
          <w:p w:rsidR="00B21932" w:rsidRPr="00B21932" w:rsidRDefault="00832BB7" w:rsidP="004E1781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>5.развязка</w:t>
            </w:r>
          </w:p>
        </w:tc>
        <w:tc>
          <w:tcPr>
            <w:tcW w:w="4185" w:type="dxa"/>
            <w:vAlign w:val="center"/>
            <w:hideMark/>
          </w:tcPr>
          <w:p w:rsidR="00832BB7" w:rsidRPr="00B21932" w:rsidRDefault="00832BB7" w:rsidP="00391E6F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  <w:tr w:rsidR="00B21932" w:rsidRPr="00B21932" w:rsidTr="00832BB7">
        <w:trPr>
          <w:tblCellSpacing w:w="15" w:type="dxa"/>
        </w:trPr>
        <w:tc>
          <w:tcPr>
            <w:tcW w:w="9688" w:type="dxa"/>
            <w:gridSpan w:val="3"/>
            <w:vAlign w:val="center"/>
            <w:hideMark/>
          </w:tcPr>
          <w:p w:rsidR="00B21932" w:rsidRPr="00B21932" w:rsidRDefault="00B21932" w:rsidP="00832BB7">
            <w:pPr>
              <w:spacing w:line="360" w:lineRule="auto"/>
              <w:ind w:firstLine="709"/>
              <w:jc w:val="center"/>
              <w:rPr>
                <w:szCs w:val="28"/>
              </w:rPr>
            </w:pPr>
            <w:r w:rsidRPr="00B21932">
              <w:rPr>
                <w:szCs w:val="28"/>
              </w:rPr>
              <w:t>Дополнительно</w:t>
            </w:r>
          </w:p>
        </w:tc>
      </w:tr>
      <w:tr w:rsidR="00832BB7" w:rsidRPr="00B21932" w:rsidTr="00832BB7">
        <w:trPr>
          <w:tblCellSpacing w:w="15" w:type="dxa"/>
        </w:trPr>
        <w:tc>
          <w:tcPr>
            <w:tcW w:w="5473" w:type="dxa"/>
            <w:gridSpan w:val="2"/>
            <w:vAlign w:val="center"/>
            <w:hideMark/>
          </w:tcPr>
          <w:p w:rsidR="00B21932" w:rsidRPr="00B21932" w:rsidRDefault="00832BB7" w:rsidP="00391E6F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B21932">
              <w:rPr>
                <w:szCs w:val="28"/>
              </w:rPr>
              <w:t>Место съемки, необходимое оборудование</w:t>
            </w:r>
          </w:p>
        </w:tc>
        <w:tc>
          <w:tcPr>
            <w:tcW w:w="4185" w:type="dxa"/>
            <w:vAlign w:val="center"/>
            <w:hideMark/>
          </w:tcPr>
          <w:p w:rsidR="00832BB7" w:rsidRPr="00B21932" w:rsidRDefault="00832BB7" w:rsidP="00391E6F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  <w:tr w:rsidR="00832BB7" w:rsidRPr="00B21932" w:rsidTr="004E1781">
        <w:trPr>
          <w:trHeight w:val="1876"/>
          <w:tblCellSpacing w:w="15" w:type="dxa"/>
        </w:trPr>
        <w:tc>
          <w:tcPr>
            <w:tcW w:w="5473" w:type="dxa"/>
            <w:gridSpan w:val="2"/>
            <w:hideMark/>
          </w:tcPr>
          <w:p w:rsidR="00B21932" w:rsidRPr="00B21932" w:rsidRDefault="00832BB7" w:rsidP="004E1781">
            <w:pPr>
              <w:spacing w:line="360" w:lineRule="auto"/>
              <w:jc w:val="center"/>
              <w:rPr>
                <w:szCs w:val="28"/>
              </w:rPr>
            </w:pPr>
            <w:r w:rsidRPr="00B21932">
              <w:rPr>
                <w:szCs w:val="28"/>
              </w:rPr>
              <w:lastRenderedPageBreak/>
              <w:t>Музыка, закадровый текст, титры</w:t>
            </w:r>
          </w:p>
        </w:tc>
        <w:tc>
          <w:tcPr>
            <w:tcW w:w="4185" w:type="dxa"/>
            <w:vAlign w:val="center"/>
            <w:hideMark/>
          </w:tcPr>
          <w:p w:rsidR="00832BB7" w:rsidRPr="00B21932" w:rsidRDefault="00832BB7" w:rsidP="00391E6F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B21932" w:rsidRPr="00B21932" w:rsidRDefault="00B21932" w:rsidP="00832BB7">
      <w:pPr>
        <w:spacing w:line="360" w:lineRule="auto"/>
        <w:ind w:firstLine="709"/>
        <w:jc w:val="both"/>
        <w:rPr>
          <w:szCs w:val="28"/>
        </w:rPr>
      </w:pPr>
      <w:r w:rsidRPr="00AF13D0">
        <w:rPr>
          <w:szCs w:val="28"/>
        </w:rPr>
        <w:t>Представление и обсуждение сценариев. </w:t>
      </w:r>
      <w:r w:rsidRPr="00B21932">
        <w:rPr>
          <w:szCs w:val="28"/>
        </w:rPr>
        <w:t>Формирование из множества идей одного законченного сюжета. Определение актеров, место и время съемки.</w:t>
      </w:r>
    </w:p>
    <w:p w:rsidR="002412AD" w:rsidRPr="00AF13D0" w:rsidRDefault="002412AD" w:rsidP="00391E6F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AF13D0">
        <w:rPr>
          <w:b/>
          <w:sz w:val="28"/>
          <w:szCs w:val="28"/>
        </w:rPr>
        <w:t xml:space="preserve">8. </w:t>
      </w:r>
      <w:r w:rsidR="00832BB7" w:rsidRPr="00AF13D0">
        <w:rPr>
          <w:b/>
          <w:sz w:val="28"/>
          <w:szCs w:val="28"/>
        </w:rPr>
        <w:t>Предполагаемый результат:</w:t>
      </w:r>
    </w:p>
    <w:p w:rsidR="0050748E" w:rsidRPr="0050748E" w:rsidRDefault="0050748E" w:rsidP="0050748E">
      <w:pPr>
        <w:pStyle w:val="c3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48E">
        <w:rPr>
          <w:sz w:val="28"/>
          <w:szCs w:val="28"/>
        </w:rPr>
        <w:t>Р</w:t>
      </w:r>
      <w:r w:rsidRPr="0050748E">
        <w:rPr>
          <w:rStyle w:val="c20"/>
          <w:sz w:val="28"/>
          <w:szCs w:val="28"/>
        </w:rPr>
        <w:t>азвивать умение работать в коллективе, воспитать у подростков чувство толерантности, развивать творческое мышление.</w:t>
      </w:r>
      <w:r w:rsidRPr="0050748E">
        <w:rPr>
          <w:sz w:val="28"/>
          <w:szCs w:val="28"/>
        </w:rPr>
        <w:t xml:space="preserve"> Получение готового продукта - социального видеоролика.</w:t>
      </w:r>
    </w:p>
    <w:p w:rsidR="00AF13D0" w:rsidRPr="00AF13D0" w:rsidRDefault="00AF13D0" w:rsidP="00832BB7">
      <w:pPr>
        <w:spacing w:line="360" w:lineRule="auto"/>
        <w:ind w:firstLine="709"/>
        <w:jc w:val="both"/>
        <w:rPr>
          <w:szCs w:val="28"/>
        </w:rPr>
      </w:pPr>
    </w:p>
    <w:p w:rsidR="00832BB7" w:rsidRPr="00B21932" w:rsidRDefault="00832BB7" w:rsidP="00832BB7">
      <w:pPr>
        <w:spacing w:line="360" w:lineRule="auto"/>
        <w:ind w:firstLine="709"/>
        <w:jc w:val="both"/>
        <w:rPr>
          <w:b/>
          <w:szCs w:val="28"/>
        </w:rPr>
      </w:pPr>
      <w:r w:rsidRPr="00832BB7">
        <w:rPr>
          <w:b/>
          <w:szCs w:val="28"/>
        </w:rPr>
        <w:t>Рефлексия «Впечатление» </w:t>
      </w:r>
    </w:p>
    <w:p w:rsidR="005A13BF" w:rsidRPr="00B21932" w:rsidRDefault="00832BB7" w:rsidP="00391E6F">
      <w:pPr>
        <w:spacing w:line="360" w:lineRule="auto"/>
        <w:ind w:firstLine="709"/>
        <w:jc w:val="both"/>
        <w:rPr>
          <w:szCs w:val="28"/>
        </w:rPr>
      </w:pPr>
      <w:r w:rsidRPr="00B21932">
        <w:rPr>
          <w:szCs w:val="28"/>
        </w:rPr>
        <w:t>- Ребята, закрасьте ту часть круга, которая соответствует вашему впечатлению от занятия: «было легко и интересно», «было трудно, но интересно», «было трудно и неинтересно». </w:t>
      </w:r>
    </w:p>
    <w:sectPr w:rsidR="005A13BF" w:rsidRPr="00B21932" w:rsidSect="00281A1D">
      <w:headerReference w:type="default" r:id="rId8"/>
      <w:pgSz w:w="11906" w:h="16838"/>
      <w:pgMar w:top="1134" w:right="567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8A" w:rsidRDefault="00BB698A" w:rsidP="008E75C9">
      <w:r>
        <w:separator/>
      </w:r>
    </w:p>
  </w:endnote>
  <w:endnote w:type="continuationSeparator" w:id="0">
    <w:p w:rsidR="00BB698A" w:rsidRDefault="00BB698A" w:rsidP="008E7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8A" w:rsidRDefault="00BB698A" w:rsidP="008E75C9">
      <w:r>
        <w:separator/>
      </w:r>
    </w:p>
  </w:footnote>
  <w:footnote w:type="continuationSeparator" w:id="0">
    <w:p w:rsidR="00BB698A" w:rsidRDefault="00BB698A" w:rsidP="008E7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A1D" w:rsidRDefault="00281A1D">
    <w:pPr>
      <w:pStyle w:val="a3"/>
      <w:jc w:val="center"/>
    </w:pPr>
  </w:p>
  <w:p w:rsidR="008E75C9" w:rsidRDefault="008E75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7A2D"/>
    <w:multiLevelType w:val="multilevel"/>
    <w:tmpl w:val="B4082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2701B"/>
    <w:multiLevelType w:val="multilevel"/>
    <w:tmpl w:val="0D78F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104EA"/>
    <w:multiLevelType w:val="multilevel"/>
    <w:tmpl w:val="7F6CB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808CE"/>
    <w:multiLevelType w:val="multilevel"/>
    <w:tmpl w:val="0A94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37469"/>
    <w:multiLevelType w:val="multilevel"/>
    <w:tmpl w:val="77821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8381E"/>
    <w:multiLevelType w:val="multilevel"/>
    <w:tmpl w:val="89AC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4B653380"/>
    <w:multiLevelType w:val="multilevel"/>
    <w:tmpl w:val="0320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C005EC"/>
    <w:multiLevelType w:val="multilevel"/>
    <w:tmpl w:val="4782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BB29F9"/>
    <w:multiLevelType w:val="multilevel"/>
    <w:tmpl w:val="F60015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3D6A30"/>
    <w:multiLevelType w:val="multilevel"/>
    <w:tmpl w:val="E2B85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031"/>
    <w:rsid w:val="00037A38"/>
    <w:rsid w:val="000E4DBD"/>
    <w:rsid w:val="00181A04"/>
    <w:rsid w:val="002412AD"/>
    <w:rsid w:val="00252C9C"/>
    <w:rsid w:val="002579E1"/>
    <w:rsid w:val="00281A1D"/>
    <w:rsid w:val="0032576E"/>
    <w:rsid w:val="00391E6F"/>
    <w:rsid w:val="003A7F29"/>
    <w:rsid w:val="004E1781"/>
    <w:rsid w:val="0050748E"/>
    <w:rsid w:val="005A13BF"/>
    <w:rsid w:val="00620616"/>
    <w:rsid w:val="007636B5"/>
    <w:rsid w:val="00832BB7"/>
    <w:rsid w:val="008E75C9"/>
    <w:rsid w:val="00910C83"/>
    <w:rsid w:val="00A36031"/>
    <w:rsid w:val="00AB6EC5"/>
    <w:rsid w:val="00AC3DC6"/>
    <w:rsid w:val="00AF13D0"/>
    <w:rsid w:val="00B21932"/>
    <w:rsid w:val="00B32DED"/>
    <w:rsid w:val="00B47688"/>
    <w:rsid w:val="00BB698A"/>
    <w:rsid w:val="00C94A21"/>
    <w:rsid w:val="00D34CB9"/>
    <w:rsid w:val="00E019F6"/>
    <w:rsid w:val="00F44E75"/>
    <w:rsid w:val="00F5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75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75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75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75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32">
    <w:name w:val="c32"/>
    <w:basedOn w:val="a"/>
    <w:rsid w:val="00B21932"/>
    <w:pPr>
      <w:spacing w:before="100" w:beforeAutospacing="1" w:after="100" w:afterAutospacing="1"/>
    </w:pPr>
    <w:rPr>
      <w:sz w:val="24"/>
    </w:rPr>
  </w:style>
  <w:style w:type="character" w:customStyle="1" w:styleId="c17">
    <w:name w:val="c17"/>
    <w:basedOn w:val="a0"/>
    <w:rsid w:val="00B21932"/>
  </w:style>
  <w:style w:type="character" w:customStyle="1" w:styleId="c20">
    <w:name w:val="c20"/>
    <w:basedOn w:val="a0"/>
    <w:rsid w:val="00B21932"/>
  </w:style>
  <w:style w:type="paragraph" w:customStyle="1" w:styleId="c16">
    <w:name w:val="c16"/>
    <w:basedOn w:val="a"/>
    <w:rsid w:val="00B21932"/>
    <w:pPr>
      <w:spacing w:before="100" w:beforeAutospacing="1" w:after="100" w:afterAutospacing="1"/>
    </w:pPr>
    <w:rPr>
      <w:sz w:val="24"/>
    </w:rPr>
  </w:style>
  <w:style w:type="paragraph" w:customStyle="1" w:styleId="c44">
    <w:name w:val="c44"/>
    <w:basedOn w:val="a"/>
    <w:rsid w:val="00B21932"/>
    <w:pPr>
      <w:spacing w:before="100" w:beforeAutospacing="1" w:after="100" w:afterAutospacing="1"/>
    </w:pPr>
    <w:rPr>
      <w:sz w:val="24"/>
    </w:rPr>
  </w:style>
  <w:style w:type="character" w:styleId="a7">
    <w:name w:val="Hyperlink"/>
    <w:basedOn w:val="a0"/>
    <w:uiPriority w:val="99"/>
    <w:semiHidden/>
    <w:unhideWhenUsed/>
    <w:rsid w:val="00B21932"/>
    <w:rPr>
      <w:color w:val="0000FF"/>
      <w:u w:val="single"/>
    </w:rPr>
  </w:style>
  <w:style w:type="paragraph" w:customStyle="1" w:styleId="c15">
    <w:name w:val="c15"/>
    <w:basedOn w:val="a"/>
    <w:rsid w:val="00B21932"/>
    <w:pPr>
      <w:spacing w:before="100" w:beforeAutospacing="1" w:after="100" w:afterAutospacing="1"/>
    </w:pPr>
    <w:rPr>
      <w:sz w:val="24"/>
    </w:rPr>
  </w:style>
  <w:style w:type="character" w:customStyle="1" w:styleId="c33">
    <w:name w:val="c33"/>
    <w:basedOn w:val="a0"/>
    <w:rsid w:val="00B21932"/>
  </w:style>
  <w:style w:type="character" w:customStyle="1" w:styleId="c49">
    <w:name w:val="c49"/>
    <w:basedOn w:val="a0"/>
    <w:rsid w:val="00B21932"/>
  </w:style>
  <w:style w:type="paragraph" w:customStyle="1" w:styleId="c9">
    <w:name w:val="c9"/>
    <w:basedOn w:val="a"/>
    <w:rsid w:val="00B21932"/>
    <w:pPr>
      <w:spacing w:before="100" w:beforeAutospacing="1" w:after="100" w:afterAutospacing="1"/>
    </w:pPr>
    <w:rPr>
      <w:sz w:val="24"/>
    </w:rPr>
  </w:style>
  <w:style w:type="character" w:customStyle="1" w:styleId="c22">
    <w:name w:val="c22"/>
    <w:basedOn w:val="a0"/>
    <w:rsid w:val="00B21932"/>
  </w:style>
  <w:style w:type="character" w:customStyle="1" w:styleId="c11">
    <w:name w:val="c11"/>
    <w:basedOn w:val="a0"/>
    <w:rsid w:val="00B21932"/>
  </w:style>
  <w:style w:type="paragraph" w:customStyle="1" w:styleId="c63">
    <w:name w:val="c63"/>
    <w:basedOn w:val="a"/>
    <w:rsid w:val="00B21932"/>
    <w:pPr>
      <w:spacing w:before="100" w:beforeAutospacing="1" w:after="100" w:afterAutospacing="1"/>
    </w:pPr>
    <w:rPr>
      <w:sz w:val="24"/>
    </w:rPr>
  </w:style>
  <w:style w:type="paragraph" w:customStyle="1" w:styleId="c40">
    <w:name w:val="c40"/>
    <w:basedOn w:val="a"/>
    <w:rsid w:val="00B21932"/>
    <w:pPr>
      <w:spacing w:before="100" w:beforeAutospacing="1" w:after="100" w:afterAutospacing="1"/>
    </w:pPr>
    <w:rPr>
      <w:sz w:val="24"/>
    </w:rPr>
  </w:style>
  <w:style w:type="paragraph" w:customStyle="1" w:styleId="c6">
    <w:name w:val="c6"/>
    <w:basedOn w:val="a"/>
    <w:rsid w:val="00B21932"/>
    <w:pPr>
      <w:spacing w:before="100" w:beforeAutospacing="1" w:after="100" w:afterAutospacing="1"/>
    </w:pPr>
    <w:rPr>
      <w:sz w:val="24"/>
    </w:rPr>
  </w:style>
  <w:style w:type="character" w:customStyle="1" w:styleId="c3">
    <w:name w:val="c3"/>
    <w:basedOn w:val="a0"/>
    <w:rsid w:val="00B21932"/>
  </w:style>
  <w:style w:type="character" w:customStyle="1" w:styleId="c5">
    <w:name w:val="c5"/>
    <w:basedOn w:val="a0"/>
    <w:rsid w:val="00B21932"/>
  </w:style>
  <w:style w:type="paragraph" w:customStyle="1" w:styleId="c4">
    <w:name w:val="c4"/>
    <w:basedOn w:val="a"/>
    <w:rsid w:val="00B21932"/>
    <w:pPr>
      <w:spacing w:before="100" w:beforeAutospacing="1" w:after="100" w:afterAutospacing="1"/>
    </w:pPr>
    <w:rPr>
      <w:sz w:val="24"/>
    </w:rPr>
  </w:style>
  <w:style w:type="paragraph" w:customStyle="1" w:styleId="c23">
    <w:name w:val="c23"/>
    <w:basedOn w:val="a"/>
    <w:rsid w:val="00B21932"/>
    <w:pPr>
      <w:spacing w:before="100" w:beforeAutospacing="1" w:after="100" w:afterAutospacing="1"/>
    </w:pPr>
    <w:rPr>
      <w:sz w:val="24"/>
    </w:rPr>
  </w:style>
  <w:style w:type="paragraph" w:customStyle="1" w:styleId="c36">
    <w:name w:val="c36"/>
    <w:basedOn w:val="a"/>
    <w:rsid w:val="00B21932"/>
    <w:pPr>
      <w:spacing w:before="100" w:beforeAutospacing="1" w:after="100" w:afterAutospacing="1"/>
    </w:pPr>
    <w:rPr>
      <w:sz w:val="24"/>
    </w:rPr>
  </w:style>
  <w:style w:type="paragraph" w:customStyle="1" w:styleId="c35">
    <w:name w:val="c35"/>
    <w:basedOn w:val="a"/>
    <w:rsid w:val="00B21932"/>
    <w:pPr>
      <w:spacing w:before="100" w:beforeAutospacing="1" w:after="100" w:afterAutospacing="1"/>
    </w:pPr>
    <w:rPr>
      <w:sz w:val="24"/>
    </w:rPr>
  </w:style>
  <w:style w:type="paragraph" w:customStyle="1" w:styleId="c29">
    <w:name w:val="c29"/>
    <w:basedOn w:val="a"/>
    <w:rsid w:val="00B21932"/>
    <w:pPr>
      <w:spacing w:before="100" w:beforeAutospacing="1" w:after="100" w:afterAutospacing="1"/>
    </w:pPr>
    <w:rPr>
      <w:sz w:val="24"/>
    </w:rPr>
  </w:style>
  <w:style w:type="paragraph" w:customStyle="1" w:styleId="c14">
    <w:name w:val="c14"/>
    <w:basedOn w:val="a"/>
    <w:rsid w:val="00B21932"/>
    <w:pPr>
      <w:spacing w:before="100" w:beforeAutospacing="1" w:after="100" w:afterAutospacing="1"/>
    </w:pPr>
    <w:rPr>
      <w:sz w:val="24"/>
    </w:rPr>
  </w:style>
  <w:style w:type="character" w:customStyle="1" w:styleId="c30">
    <w:name w:val="c30"/>
    <w:basedOn w:val="a0"/>
    <w:rsid w:val="00B21932"/>
  </w:style>
  <w:style w:type="character" w:customStyle="1" w:styleId="c50">
    <w:name w:val="c50"/>
    <w:basedOn w:val="a0"/>
    <w:rsid w:val="00B21932"/>
  </w:style>
  <w:style w:type="character" w:customStyle="1" w:styleId="c24">
    <w:name w:val="c24"/>
    <w:basedOn w:val="a0"/>
    <w:rsid w:val="00B21932"/>
  </w:style>
  <w:style w:type="paragraph" w:customStyle="1" w:styleId="c34">
    <w:name w:val="c34"/>
    <w:basedOn w:val="a"/>
    <w:rsid w:val="00B21932"/>
    <w:pPr>
      <w:spacing w:before="100" w:beforeAutospacing="1" w:after="100" w:afterAutospacing="1"/>
    </w:pPr>
    <w:rPr>
      <w:sz w:val="24"/>
    </w:rPr>
  </w:style>
  <w:style w:type="character" w:customStyle="1" w:styleId="c57">
    <w:name w:val="c57"/>
    <w:basedOn w:val="a0"/>
    <w:rsid w:val="00B21932"/>
  </w:style>
  <w:style w:type="paragraph" w:styleId="a8">
    <w:name w:val="List Paragraph"/>
    <w:basedOn w:val="a"/>
    <w:uiPriority w:val="34"/>
    <w:qFormat/>
    <w:rsid w:val="004E1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75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75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75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75C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A89E-5541-4CF9-B339-E6F5F460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Sholohova</dc:creator>
  <cp:lastModifiedBy>Пользователь Windows</cp:lastModifiedBy>
  <cp:revision>7</cp:revision>
  <cp:lastPrinted>2020-03-02T08:30:00Z</cp:lastPrinted>
  <dcterms:created xsi:type="dcterms:W3CDTF">2021-03-29T05:22:00Z</dcterms:created>
  <dcterms:modified xsi:type="dcterms:W3CDTF">2021-03-29T20:24:00Z</dcterms:modified>
</cp:coreProperties>
</file>